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CCF" w:rsidRDefault="00900CCF" w:rsidP="00980F83">
      <w:pPr>
        <w:spacing w:after="0" w:line="360" w:lineRule="auto"/>
        <w:jc w:val="center"/>
        <w:rPr>
          <w:rFonts w:ascii="Times New Roman" w:hAnsi="Times New Roman" w:cs="Times New Roman"/>
          <w:b/>
          <w:sz w:val="28"/>
          <w:szCs w:val="28"/>
        </w:rPr>
      </w:pPr>
      <w:r w:rsidRPr="0064724F">
        <w:rPr>
          <w:rFonts w:ascii="Times New Roman" w:hAnsi="Times New Roman" w:cs="Times New Roman"/>
          <w:b/>
          <w:sz w:val="28"/>
          <w:szCs w:val="28"/>
        </w:rPr>
        <w:t>Информация о результатах контрольной деятельности</w:t>
      </w:r>
    </w:p>
    <w:p w:rsidR="0061057E" w:rsidRPr="0064724F" w:rsidRDefault="0061057E" w:rsidP="00980F83">
      <w:pPr>
        <w:spacing w:after="0" w:line="360" w:lineRule="auto"/>
        <w:jc w:val="center"/>
        <w:rPr>
          <w:rFonts w:ascii="Times New Roman" w:hAnsi="Times New Roman" w:cs="Times New Roman"/>
          <w:b/>
          <w:sz w:val="28"/>
          <w:szCs w:val="28"/>
        </w:rPr>
      </w:pPr>
    </w:p>
    <w:p w:rsidR="007D05DB" w:rsidRPr="00DA7A44" w:rsidRDefault="00B266A4" w:rsidP="00DA4A95">
      <w:pPr>
        <w:autoSpaceDE w:val="0"/>
        <w:autoSpaceDN w:val="0"/>
        <w:adjustRightInd w:val="0"/>
        <w:spacing w:after="0" w:line="360" w:lineRule="auto"/>
        <w:ind w:firstLine="709"/>
        <w:jc w:val="both"/>
        <w:rPr>
          <w:rFonts w:ascii="Times New Roman" w:hAnsi="Times New Roman" w:cs="Times New Roman"/>
          <w:sz w:val="28"/>
          <w:szCs w:val="28"/>
        </w:rPr>
      </w:pPr>
      <w:r w:rsidRPr="00DA7A44">
        <w:rPr>
          <w:rFonts w:ascii="Times New Roman" w:hAnsi="Times New Roman" w:cs="Times New Roman"/>
          <w:sz w:val="28"/>
          <w:szCs w:val="28"/>
        </w:rPr>
        <w:t>В соответствии с Планом ведомств</w:t>
      </w:r>
      <w:r w:rsidR="000E7532" w:rsidRPr="00DA7A44">
        <w:rPr>
          <w:rFonts w:ascii="Times New Roman" w:hAnsi="Times New Roman" w:cs="Times New Roman"/>
          <w:sz w:val="28"/>
          <w:szCs w:val="28"/>
        </w:rPr>
        <w:t>енного контроля и аудита на 202</w:t>
      </w:r>
      <w:r w:rsidR="00DA7A44" w:rsidRPr="00DA7A44">
        <w:rPr>
          <w:rFonts w:ascii="Times New Roman" w:hAnsi="Times New Roman" w:cs="Times New Roman"/>
          <w:sz w:val="28"/>
          <w:szCs w:val="28"/>
        </w:rPr>
        <w:t>6</w:t>
      </w:r>
      <w:r w:rsidRPr="00DA7A44">
        <w:rPr>
          <w:rFonts w:ascii="Times New Roman" w:hAnsi="Times New Roman" w:cs="Times New Roman"/>
          <w:sz w:val="28"/>
          <w:szCs w:val="28"/>
        </w:rPr>
        <w:t xml:space="preserve"> год, отделом внутреннего контроля и аудита с </w:t>
      </w:r>
      <w:r w:rsidR="006F2287">
        <w:rPr>
          <w:rFonts w:ascii="Times New Roman" w:hAnsi="Times New Roman" w:cs="Times New Roman"/>
          <w:sz w:val="28"/>
          <w:szCs w:val="28"/>
        </w:rPr>
        <w:t>12</w:t>
      </w:r>
      <w:r w:rsidR="00176F4E" w:rsidRPr="00DA7A44">
        <w:rPr>
          <w:rFonts w:ascii="Times New Roman" w:hAnsi="Times New Roman" w:cs="Times New Roman"/>
          <w:sz w:val="28"/>
          <w:szCs w:val="28"/>
        </w:rPr>
        <w:t>.</w:t>
      </w:r>
      <w:r w:rsidR="00DA7A44" w:rsidRPr="00DA7A44">
        <w:rPr>
          <w:rFonts w:ascii="Times New Roman" w:hAnsi="Times New Roman" w:cs="Times New Roman"/>
          <w:sz w:val="28"/>
          <w:szCs w:val="28"/>
        </w:rPr>
        <w:t>0</w:t>
      </w:r>
      <w:r w:rsidR="006F2287">
        <w:rPr>
          <w:rFonts w:ascii="Times New Roman" w:hAnsi="Times New Roman" w:cs="Times New Roman"/>
          <w:sz w:val="28"/>
          <w:szCs w:val="28"/>
        </w:rPr>
        <w:t>5</w:t>
      </w:r>
      <w:r w:rsidR="00176F4E"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176F4E" w:rsidRPr="00DA7A44">
        <w:rPr>
          <w:rFonts w:ascii="Times New Roman" w:hAnsi="Times New Roman" w:cs="Times New Roman"/>
          <w:sz w:val="28"/>
          <w:szCs w:val="28"/>
        </w:rPr>
        <w:t xml:space="preserve"> по </w:t>
      </w:r>
      <w:r w:rsidR="00DA4A95">
        <w:rPr>
          <w:rFonts w:ascii="Times New Roman" w:hAnsi="Times New Roman" w:cs="Times New Roman"/>
          <w:sz w:val="28"/>
          <w:szCs w:val="28"/>
        </w:rPr>
        <w:t>2</w:t>
      </w:r>
      <w:r w:rsidR="006F2287">
        <w:rPr>
          <w:rFonts w:ascii="Times New Roman" w:hAnsi="Times New Roman" w:cs="Times New Roman"/>
          <w:sz w:val="28"/>
          <w:szCs w:val="28"/>
        </w:rPr>
        <w:t>8</w:t>
      </w:r>
      <w:r w:rsidR="00176F4E" w:rsidRPr="00DA7A44">
        <w:rPr>
          <w:rFonts w:ascii="Times New Roman" w:hAnsi="Times New Roman" w:cs="Times New Roman"/>
          <w:sz w:val="28"/>
          <w:szCs w:val="28"/>
        </w:rPr>
        <w:t>.</w:t>
      </w:r>
      <w:r w:rsidR="00DA7A44" w:rsidRPr="00DA7A44">
        <w:rPr>
          <w:rFonts w:ascii="Times New Roman" w:hAnsi="Times New Roman" w:cs="Times New Roman"/>
          <w:sz w:val="28"/>
          <w:szCs w:val="28"/>
        </w:rPr>
        <w:t>0</w:t>
      </w:r>
      <w:r w:rsidR="006F2287">
        <w:rPr>
          <w:rFonts w:ascii="Times New Roman" w:hAnsi="Times New Roman" w:cs="Times New Roman"/>
          <w:sz w:val="28"/>
          <w:szCs w:val="28"/>
        </w:rPr>
        <w:t>5</w:t>
      </w:r>
      <w:r w:rsidR="00176F4E"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176F4E" w:rsidRPr="00DA7A44">
        <w:rPr>
          <w:rFonts w:ascii="Times New Roman" w:hAnsi="Times New Roman" w:cs="Times New Roman"/>
          <w:sz w:val="28"/>
          <w:szCs w:val="28"/>
        </w:rPr>
        <w:t xml:space="preserve"> </w:t>
      </w:r>
      <w:r w:rsidRPr="00DA7A44">
        <w:rPr>
          <w:rFonts w:ascii="Times New Roman" w:hAnsi="Times New Roman" w:cs="Times New Roman"/>
          <w:sz w:val="28"/>
          <w:szCs w:val="28"/>
        </w:rPr>
        <w:t xml:space="preserve">на основании приказа Управления </w:t>
      </w:r>
      <w:r w:rsidR="000D7E54" w:rsidRPr="00DA7A44">
        <w:rPr>
          <w:rFonts w:ascii="Times New Roman" w:hAnsi="Times New Roman" w:cs="Times New Roman"/>
          <w:sz w:val="28"/>
          <w:szCs w:val="28"/>
        </w:rPr>
        <w:t xml:space="preserve">Федерального казначейства по Костромской области </w:t>
      </w:r>
      <w:r w:rsidR="00401FF2" w:rsidRPr="00DA7A44">
        <w:rPr>
          <w:rFonts w:ascii="Times New Roman" w:hAnsi="Times New Roman" w:cs="Times New Roman"/>
          <w:sz w:val="28"/>
          <w:szCs w:val="28"/>
        </w:rPr>
        <w:t xml:space="preserve">от </w:t>
      </w:r>
      <w:r w:rsidR="006F2287">
        <w:rPr>
          <w:rFonts w:ascii="Times New Roman" w:hAnsi="Times New Roman" w:cs="Times New Roman"/>
          <w:sz w:val="28"/>
          <w:szCs w:val="28"/>
        </w:rPr>
        <w:t>05</w:t>
      </w:r>
      <w:r w:rsidR="00401FF2" w:rsidRPr="00DA7A44">
        <w:rPr>
          <w:rFonts w:ascii="Times New Roman" w:hAnsi="Times New Roman" w:cs="Times New Roman"/>
          <w:sz w:val="28"/>
          <w:szCs w:val="28"/>
        </w:rPr>
        <w:t>.</w:t>
      </w:r>
      <w:r w:rsidR="00DA7A44" w:rsidRPr="00DA7A44">
        <w:rPr>
          <w:rFonts w:ascii="Times New Roman" w:hAnsi="Times New Roman" w:cs="Times New Roman"/>
          <w:sz w:val="28"/>
          <w:szCs w:val="28"/>
        </w:rPr>
        <w:t>0</w:t>
      </w:r>
      <w:r w:rsidR="006F2287">
        <w:rPr>
          <w:rFonts w:ascii="Times New Roman" w:hAnsi="Times New Roman" w:cs="Times New Roman"/>
          <w:sz w:val="28"/>
          <w:szCs w:val="28"/>
        </w:rPr>
        <w:t>5</w:t>
      </w:r>
      <w:r w:rsidR="00401FF2" w:rsidRPr="00DA7A44">
        <w:rPr>
          <w:rFonts w:ascii="Times New Roman" w:hAnsi="Times New Roman" w:cs="Times New Roman"/>
          <w:sz w:val="28"/>
          <w:szCs w:val="28"/>
        </w:rPr>
        <w:t>.202</w:t>
      </w:r>
      <w:r w:rsidR="00DA7A44" w:rsidRPr="00DA7A44">
        <w:rPr>
          <w:rFonts w:ascii="Times New Roman" w:hAnsi="Times New Roman" w:cs="Times New Roman"/>
          <w:sz w:val="28"/>
          <w:szCs w:val="28"/>
        </w:rPr>
        <w:t>6</w:t>
      </w:r>
      <w:r w:rsidR="00401FF2" w:rsidRPr="00DA7A44">
        <w:rPr>
          <w:rFonts w:ascii="Times New Roman" w:hAnsi="Times New Roman" w:cs="Times New Roman"/>
          <w:sz w:val="28"/>
          <w:szCs w:val="28"/>
        </w:rPr>
        <w:t xml:space="preserve"> № </w:t>
      </w:r>
      <w:r w:rsidR="006F2287">
        <w:rPr>
          <w:rFonts w:ascii="Times New Roman" w:hAnsi="Times New Roman" w:cs="Times New Roman"/>
          <w:sz w:val="28"/>
          <w:szCs w:val="28"/>
        </w:rPr>
        <w:t>79</w:t>
      </w:r>
      <w:r w:rsidR="00401FF2" w:rsidRPr="00DA7A44">
        <w:rPr>
          <w:rFonts w:ascii="Times New Roman" w:hAnsi="Times New Roman" w:cs="Times New Roman"/>
          <w:sz w:val="28"/>
          <w:szCs w:val="28"/>
        </w:rPr>
        <w:t xml:space="preserve"> </w:t>
      </w:r>
      <w:r w:rsidRPr="00DA7A44">
        <w:rPr>
          <w:rFonts w:ascii="Times New Roman" w:hAnsi="Times New Roman" w:cs="Times New Roman"/>
          <w:sz w:val="28"/>
          <w:szCs w:val="28"/>
        </w:rPr>
        <w:t xml:space="preserve">проведена </w:t>
      </w:r>
      <w:r w:rsidR="00DA7A44" w:rsidRPr="00DA7A44">
        <w:rPr>
          <w:rFonts w:ascii="Times New Roman" w:hAnsi="Times New Roman" w:cs="Times New Roman"/>
          <w:sz w:val="28"/>
          <w:szCs w:val="28"/>
        </w:rPr>
        <w:t>тематическая</w:t>
      </w:r>
      <w:r w:rsidR="007D05DB" w:rsidRPr="00DA7A44">
        <w:rPr>
          <w:rFonts w:ascii="Times New Roman" w:hAnsi="Times New Roman" w:cs="Times New Roman"/>
          <w:sz w:val="28"/>
          <w:szCs w:val="28"/>
        </w:rPr>
        <w:t xml:space="preserve"> </w:t>
      </w:r>
      <w:r w:rsidR="00DA7A44" w:rsidRPr="00DA7A44">
        <w:rPr>
          <w:rFonts w:ascii="Times New Roman" w:hAnsi="Times New Roman" w:cs="Times New Roman"/>
          <w:sz w:val="28"/>
          <w:szCs w:val="28"/>
        </w:rPr>
        <w:t>комбинированная</w:t>
      </w:r>
      <w:r w:rsidR="00CC172F" w:rsidRPr="00DA7A44">
        <w:rPr>
          <w:rFonts w:ascii="Times New Roman" w:hAnsi="Times New Roman" w:cs="Times New Roman"/>
          <w:sz w:val="28"/>
          <w:szCs w:val="28"/>
        </w:rPr>
        <w:t xml:space="preserve"> </w:t>
      </w:r>
      <w:r w:rsidR="007D05DB" w:rsidRPr="00DA7A44">
        <w:rPr>
          <w:rFonts w:ascii="Times New Roman" w:hAnsi="Times New Roman" w:cs="Times New Roman"/>
          <w:sz w:val="28"/>
          <w:szCs w:val="28"/>
        </w:rPr>
        <w:t xml:space="preserve">проверка в </w:t>
      </w:r>
      <w:r w:rsidR="00DA4A95">
        <w:rPr>
          <w:rFonts w:ascii="Times New Roman" w:hAnsi="Times New Roman" w:cs="Times New Roman"/>
          <w:sz w:val="28"/>
          <w:szCs w:val="28"/>
        </w:rPr>
        <w:t xml:space="preserve">отделе </w:t>
      </w:r>
      <w:r w:rsidR="006F2287">
        <w:rPr>
          <w:rFonts w:ascii="Times New Roman" w:hAnsi="Times New Roman" w:cs="Times New Roman"/>
          <w:sz w:val="28"/>
          <w:szCs w:val="28"/>
        </w:rPr>
        <w:t>кассового обслуживания исполнения бюджетов</w:t>
      </w:r>
      <w:r w:rsidR="00CC172F" w:rsidRPr="00DA7A44">
        <w:rPr>
          <w:rFonts w:ascii="Times New Roman" w:hAnsi="Times New Roman" w:cs="Times New Roman"/>
          <w:sz w:val="28"/>
          <w:szCs w:val="28"/>
        </w:rPr>
        <w:t xml:space="preserve"> </w:t>
      </w:r>
      <w:r w:rsidR="007D05DB" w:rsidRPr="00DA7A44">
        <w:rPr>
          <w:rFonts w:ascii="Times New Roman" w:hAnsi="Times New Roman" w:cs="Times New Roman"/>
          <w:sz w:val="28"/>
          <w:szCs w:val="28"/>
        </w:rPr>
        <w:t>Управления</w:t>
      </w:r>
      <w:r w:rsidR="007D05DB" w:rsidRPr="00DA7A44">
        <w:rPr>
          <w:rFonts w:ascii="Times New Roman" w:hAnsi="Times New Roman" w:cs="Times New Roman"/>
        </w:rPr>
        <w:t xml:space="preserve"> </w:t>
      </w:r>
      <w:r w:rsidR="007D05DB" w:rsidRPr="00DA7A44">
        <w:rPr>
          <w:rFonts w:ascii="Times New Roman" w:hAnsi="Times New Roman" w:cs="Times New Roman"/>
          <w:sz w:val="28"/>
          <w:szCs w:val="28"/>
        </w:rPr>
        <w:t xml:space="preserve">Федерального казначейства по Костромской </w:t>
      </w:r>
      <w:r w:rsidR="00DA7A44" w:rsidRPr="00DA7A44">
        <w:rPr>
          <w:rFonts w:ascii="Times New Roman" w:hAnsi="Times New Roman" w:cs="Times New Roman"/>
          <w:sz w:val="28"/>
          <w:szCs w:val="28"/>
        </w:rPr>
        <w:t xml:space="preserve">области </w:t>
      </w:r>
      <w:r w:rsidR="006F2287" w:rsidRPr="006F2287">
        <w:rPr>
          <w:rFonts w:ascii="Times New Roman" w:hAnsi="Times New Roman" w:cs="Times New Roman"/>
          <w:sz w:val="28"/>
          <w:szCs w:val="28"/>
        </w:rPr>
        <w:t>по предоставлению субъекту Российской Федерации (муниципальному образованию) бюджетного кредита на пополнение остатка средств на едином счете бюджета</w:t>
      </w:r>
      <w:r w:rsidR="00DA4A95">
        <w:rPr>
          <w:rFonts w:ascii="Times New Roman" w:hAnsi="Times New Roman" w:cs="Times New Roman"/>
          <w:sz w:val="28"/>
          <w:szCs w:val="28"/>
        </w:rPr>
        <w:t xml:space="preserve"> за </w:t>
      </w:r>
      <w:r w:rsidR="006F2287">
        <w:rPr>
          <w:rFonts w:ascii="Times New Roman" w:hAnsi="Times New Roman" w:cs="Times New Roman"/>
          <w:sz w:val="28"/>
          <w:szCs w:val="28"/>
        </w:rPr>
        <w:t>май</w:t>
      </w:r>
      <w:r w:rsidR="00DA4A95">
        <w:rPr>
          <w:rFonts w:ascii="Times New Roman" w:hAnsi="Times New Roman" w:cs="Times New Roman"/>
          <w:sz w:val="28"/>
          <w:szCs w:val="28"/>
        </w:rPr>
        <w:t xml:space="preserve"> - декабрь 2023 года, 2024 – 2025 годы, январь – </w:t>
      </w:r>
      <w:r w:rsidR="006F2287">
        <w:rPr>
          <w:rFonts w:ascii="Times New Roman" w:hAnsi="Times New Roman" w:cs="Times New Roman"/>
          <w:sz w:val="28"/>
          <w:szCs w:val="28"/>
        </w:rPr>
        <w:t>апрель</w:t>
      </w:r>
      <w:r w:rsidR="00DA4A95">
        <w:rPr>
          <w:rFonts w:ascii="Times New Roman" w:hAnsi="Times New Roman" w:cs="Times New Roman"/>
          <w:sz w:val="28"/>
          <w:szCs w:val="28"/>
        </w:rPr>
        <w:t xml:space="preserve"> 2026 года</w:t>
      </w:r>
      <w:r w:rsidR="00CC172F" w:rsidRPr="00DA7A44">
        <w:rPr>
          <w:rFonts w:ascii="Times New Roman" w:hAnsi="Times New Roman" w:cs="Times New Roman"/>
          <w:sz w:val="28"/>
          <w:szCs w:val="28"/>
        </w:rPr>
        <w:t xml:space="preserve"> выборочн</w:t>
      </w:r>
      <w:bookmarkStart w:id="0" w:name="_GoBack"/>
      <w:bookmarkEnd w:id="0"/>
      <w:r w:rsidR="00CC172F" w:rsidRPr="00DA7A44">
        <w:rPr>
          <w:rFonts w:ascii="Times New Roman" w:hAnsi="Times New Roman" w:cs="Times New Roman"/>
          <w:sz w:val="28"/>
          <w:szCs w:val="28"/>
        </w:rPr>
        <w:t>ым способом</w:t>
      </w:r>
      <w:r w:rsidR="007D05DB" w:rsidRPr="00DA7A44">
        <w:rPr>
          <w:rFonts w:ascii="Times New Roman" w:hAnsi="Times New Roman" w:cs="Times New Roman"/>
          <w:sz w:val="28"/>
          <w:szCs w:val="28"/>
        </w:rPr>
        <w:t>.</w:t>
      </w:r>
    </w:p>
    <w:p w:rsidR="007D05DB" w:rsidRDefault="007D05DB" w:rsidP="00922EA0">
      <w:pPr>
        <w:tabs>
          <w:tab w:val="left" w:pos="709"/>
        </w:tabs>
        <w:spacing w:after="0" w:line="360" w:lineRule="auto"/>
        <w:ind w:firstLine="709"/>
        <w:jc w:val="both"/>
        <w:rPr>
          <w:rFonts w:ascii="Times New Roman" w:hAnsi="Times New Roman" w:cs="Times New Roman"/>
          <w:sz w:val="28"/>
          <w:szCs w:val="28"/>
        </w:rPr>
      </w:pPr>
      <w:r w:rsidRPr="00401FF2">
        <w:rPr>
          <w:rFonts w:ascii="Times New Roman" w:hAnsi="Times New Roman" w:cs="Times New Roman"/>
          <w:sz w:val="28"/>
          <w:szCs w:val="28"/>
        </w:rPr>
        <w:t xml:space="preserve">Деятельность </w:t>
      </w:r>
      <w:r w:rsidR="00DA4A95">
        <w:rPr>
          <w:rFonts w:ascii="Times New Roman" w:hAnsi="Times New Roman" w:cs="Times New Roman"/>
          <w:sz w:val="28"/>
          <w:szCs w:val="28"/>
        </w:rPr>
        <w:t xml:space="preserve">отдела </w:t>
      </w:r>
      <w:r w:rsidR="006F2287">
        <w:rPr>
          <w:rFonts w:ascii="Times New Roman" w:hAnsi="Times New Roman" w:cs="Times New Roman"/>
          <w:sz w:val="28"/>
          <w:szCs w:val="28"/>
        </w:rPr>
        <w:t>кассового обслуживания исполнения бюджетов</w:t>
      </w:r>
      <w:r w:rsidR="006F2287" w:rsidRPr="00DA7A44">
        <w:rPr>
          <w:rFonts w:ascii="Times New Roman" w:hAnsi="Times New Roman" w:cs="Times New Roman"/>
          <w:sz w:val="28"/>
          <w:szCs w:val="28"/>
        </w:rPr>
        <w:t xml:space="preserve"> </w:t>
      </w:r>
      <w:r w:rsidR="00DA4A95" w:rsidRPr="00DA7A44">
        <w:rPr>
          <w:rFonts w:ascii="Times New Roman" w:hAnsi="Times New Roman" w:cs="Times New Roman"/>
          <w:sz w:val="28"/>
          <w:szCs w:val="28"/>
        </w:rPr>
        <w:t>Управления</w:t>
      </w:r>
      <w:r w:rsidR="00DA4A95" w:rsidRPr="00DA7A44">
        <w:rPr>
          <w:rFonts w:ascii="Times New Roman" w:hAnsi="Times New Roman" w:cs="Times New Roman"/>
        </w:rPr>
        <w:t xml:space="preserve"> </w:t>
      </w:r>
      <w:r w:rsidR="00DA4A95" w:rsidRPr="00DA7A44">
        <w:rPr>
          <w:rFonts w:ascii="Times New Roman" w:hAnsi="Times New Roman" w:cs="Times New Roman"/>
          <w:sz w:val="28"/>
          <w:szCs w:val="28"/>
        </w:rPr>
        <w:t>Федерального казначейства по Костромской области</w:t>
      </w:r>
      <w:r w:rsidR="00DA4A95">
        <w:rPr>
          <w:rFonts w:ascii="Times New Roman" w:hAnsi="Times New Roman" w:cs="Times New Roman"/>
          <w:sz w:val="28"/>
          <w:szCs w:val="28"/>
        </w:rPr>
        <w:t xml:space="preserve"> </w:t>
      </w:r>
      <w:r w:rsidRPr="00401FF2">
        <w:rPr>
          <w:rFonts w:ascii="Times New Roman" w:hAnsi="Times New Roman" w:cs="Times New Roman"/>
          <w:sz w:val="28"/>
          <w:szCs w:val="28"/>
        </w:rPr>
        <w:t>осуществлялась</w:t>
      </w:r>
      <w:r w:rsidR="00CC172F">
        <w:rPr>
          <w:rFonts w:ascii="Times New Roman" w:hAnsi="Times New Roman" w:cs="Times New Roman"/>
          <w:sz w:val="28"/>
          <w:szCs w:val="28"/>
        </w:rPr>
        <w:t xml:space="preserve"> </w:t>
      </w:r>
      <w:r w:rsidR="00183479">
        <w:rPr>
          <w:rFonts w:ascii="Times New Roman" w:hAnsi="Times New Roman" w:cs="Times New Roman"/>
          <w:sz w:val="28"/>
          <w:szCs w:val="28"/>
        </w:rPr>
        <w:t>в</w:t>
      </w:r>
      <w:r w:rsidRPr="00401FF2">
        <w:rPr>
          <w:rFonts w:ascii="Times New Roman" w:hAnsi="Times New Roman" w:cs="Times New Roman"/>
          <w:sz w:val="28"/>
          <w:szCs w:val="28"/>
        </w:rPr>
        <w:t xml:space="preserve">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p>
    <w:sectPr w:rsidR="007D05DB" w:rsidSect="00D33FF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140"/>
    <w:rsid w:val="000013B0"/>
    <w:rsid w:val="0001627E"/>
    <w:rsid w:val="0002740D"/>
    <w:rsid w:val="00047B38"/>
    <w:rsid w:val="00054860"/>
    <w:rsid w:val="0006500F"/>
    <w:rsid w:val="00091756"/>
    <w:rsid w:val="00091AB7"/>
    <w:rsid w:val="0009504F"/>
    <w:rsid w:val="0009749D"/>
    <w:rsid w:val="000A5B0A"/>
    <w:rsid w:val="000A7002"/>
    <w:rsid w:val="000B2EC6"/>
    <w:rsid w:val="000B4140"/>
    <w:rsid w:val="000C0807"/>
    <w:rsid w:val="000D7E54"/>
    <w:rsid w:val="000E7532"/>
    <w:rsid w:val="00111096"/>
    <w:rsid w:val="00127924"/>
    <w:rsid w:val="001344B3"/>
    <w:rsid w:val="00145C50"/>
    <w:rsid w:val="00150EF3"/>
    <w:rsid w:val="001538CB"/>
    <w:rsid w:val="00176F4E"/>
    <w:rsid w:val="0017766B"/>
    <w:rsid w:val="00183479"/>
    <w:rsid w:val="001B2D0A"/>
    <w:rsid w:val="001C5786"/>
    <w:rsid w:val="001E6780"/>
    <w:rsid w:val="001F40D8"/>
    <w:rsid w:val="001F5743"/>
    <w:rsid w:val="002079BE"/>
    <w:rsid w:val="00211715"/>
    <w:rsid w:val="002240AB"/>
    <w:rsid w:val="002336F5"/>
    <w:rsid w:val="0024742D"/>
    <w:rsid w:val="00262D93"/>
    <w:rsid w:val="00286284"/>
    <w:rsid w:val="002934BE"/>
    <w:rsid w:val="002C768C"/>
    <w:rsid w:val="002E0525"/>
    <w:rsid w:val="002F3503"/>
    <w:rsid w:val="00301E6A"/>
    <w:rsid w:val="00305264"/>
    <w:rsid w:val="003453A9"/>
    <w:rsid w:val="00346DE2"/>
    <w:rsid w:val="00356A49"/>
    <w:rsid w:val="00367681"/>
    <w:rsid w:val="00390EBD"/>
    <w:rsid w:val="003C594D"/>
    <w:rsid w:val="003D20A2"/>
    <w:rsid w:val="003E5BBC"/>
    <w:rsid w:val="00401995"/>
    <w:rsid w:val="00401FAE"/>
    <w:rsid w:val="00401FF2"/>
    <w:rsid w:val="004050D5"/>
    <w:rsid w:val="00414EC2"/>
    <w:rsid w:val="00426ADA"/>
    <w:rsid w:val="00441CBF"/>
    <w:rsid w:val="00444E2D"/>
    <w:rsid w:val="004639C1"/>
    <w:rsid w:val="00476D75"/>
    <w:rsid w:val="004A392C"/>
    <w:rsid w:val="004D4C67"/>
    <w:rsid w:val="00526450"/>
    <w:rsid w:val="0052686A"/>
    <w:rsid w:val="0056051B"/>
    <w:rsid w:val="00583BCE"/>
    <w:rsid w:val="005A0A64"/>
    <w:rsid w:val="005A2D0F"/>
    <w:rsid w:val="005B5663"/>
    <w:rsid w:val="005C5129"/>
    <w:rsid w:val="005C5EC1"/>
    <w:rsid w:val="005C6F81"/>
    <w:rsid w:val="005D4215"/>
    <w:rsid w:val="005E14AF"/>
    <w:rsid w:val="005F4284"/>
    <w:rsid w:val="005F4FB1"/>
    <w:rsid w:val="0060066A"/>
    <w:rsid w:val="006035B0"/>
    <w:rsid w:val="00606492"/>
    <w:rsid w:val="0060691E"/>
    <w:rsid w:val="0061057E"/>
    <w:rsid w:val="00613CC2"/>
    <w:rsid w:val="00646841"/>
    <w:rsid w:val="0064724F"/>
    <w:rsid w:val="00651BD8"/>
    <w:rsid w:val="006618A8"/>
    <w:rsid w:val="006620E0"/>
    <w:rsid w:val="00690196"/>
    <w:rsid w:val="006B4D77"/>
    <w:rsid w:val="006B565F"/>
    <w:rsid w:val="006B7CB8"/>
    <w:rsid w:val="006C778B"/>
    <w:rsid w:val="006D43FB"/>
    <w:rsid w:val="006E7515"/>
    <w:rsid w:val="006F2287"/>
    <w:rsid w:val="006F2461"/>
    <w:rsid w:val="007271FB"/>
    <w:rsid w:val="0076233F"/>
    <w:rsid w:val="00764F68"/>
    <w:rsid w:val="007809B3"/>
    <w:rsid w:val="00790D4E"/>
    <w:rsid w:val="007B1585"/>
    <w:rsid w:val="007B38A2"/>
    <w:rsid w:val="007C34E8"/>
    <w:rsid w:val="007C68BC"/>
    <w:rsid w:val="007D05DB"/>
    <w:rsid w:val="00824573"/>
    <w:rsid w:val="00824B83"/>
    <w:rsid w:val="00825507"/>
    <w:rsid w:val="00871027"/>
    <w:rsid w:val="00893E22"/>
    <w:rsid w:val="008B3A03"/>
    <w:rsid w:val="008C160C"/>
    <w:rsid w:val="008F4155"/>
    <w:rsid w:val="008F7FD5"/>
    <w:rsid w:val="00900CCF"/>
    <w:rsid w:val="00903EF7"/>
    <w:rsid w:val="009057E9"/>
    <w:rsid w:val="00914CEB"/>
    <w:rsid w:val="00920E4E"/>
    <w:rsid w:val="00922EA0"/>
    <w:rsid w:val="009242D1"/>
    <w:rsid w:val="00953E5D"/>
    <w:rsid w:val="009619E4"/>
    <w:rsid w:val="00962AE4"/>
    <w:rsid w:val="00980F83"/>
    <w:rsid w:val="009B3F1E"/>
    <w:rsid w:val="009C05D4"/>
    <w:rsid w:val="009D286C"/>
    <w:rsid w:val="009E4BA9"/>
    <w:rsid w:val="009F6F64"/>
    <w:rsid w:val="00A01317"/>
    <w:rsid w:val="00A018B4"/>
    <w:rsid w:val="00A05527"/>
    <w:rsid w:val="00A135E0"/>
    <w:rsid w:val="00A26FF0"/>
    <w:rsid w:val="00A44218"/>
    <w:rsid w:val="00A504C4"/>
    <w:rsid w:val="00A52452"/>
    <w:rsid w:val="00A609EF"/>
    <w:rsid w:val="00A66DDF"/>
    <w:rsid w:val="00A67515"/>
    <w:rsid w:val="00A74872"/>
    <w:rsid w:val="00AE479F"/>
    <w:rsid w:val="00B12615"/>
    <w:rsid w:val="00B266A4"/>
    <w:rsid w:val="00B70909"/>
    <w:rsid w:val="00B75C63"/>
    <w:rsid w:val="00BA2C69"/>
    <w:rsid w:val="00BA5612"/>
    <w:rsid w:val="00BC430A"/>
    <w:rsid w:val="00BD2E7F"/>
    <w:rsid w:val="00BE4993"/>
    <w:rsid w:val="00BE59AA"/>
    <w:rsid w:val="00C021D9"/>
    <w:rsid w:val="00C22EC5"/>
    <w:rsid w:val="00C30419"/>
    <w:rsid w:val="00C363D7"/>
    <w:rsid w:val="00C40D74"/>
    <w:rsid w:val="00C43D02"/>
    <w:rsid w:val="00C449B0"/>
    <w:rsid w:val="00C52CAC"/>
    <w:rsid w:val="00C64AFB"/>
    <w:rsid w:val="00C7208C"/>
    <w:rsid w:val="00C75C1D"/>
    <w:rsid w:val="00C80A9D"/>
    <w:rsid w:val="00C972D8"/>
    <w:rsid w:val="00CC172F"/>
    <w:rsid w:val="00CF736B"/>
    <w:rsid w:val="00D00651"/>
    <w:rsid w:val="00D07773"/>
    <w:rsid w:val="00D33FF7"/>
    <w:rsid w:val="00D509EF"/>
    <w:rsid w:val="00D71827"/>
    <w:rsid w:val="00DA0128"/>
    <w:rsid w:val="00DA465E"/>
    <w:rsid w:val="00DA4A95"/>
    <w:rsid w:val="00DA7A44"/>
    <w:rsid w:val="00DD5B4D"/>
    <w:rsid w:val="00DE2F61"/>
    <w:rsid w:val="00DF1949"/>
    <w:rsid w:val="00E01C8A"/>
    <w:rsid w:val="00E0369C"/>
    <w:rsid w:val="00E12516"/>
    <w:rsid w:val="00E13053"/>
    <w:rsid w:val="00E14540"/>
    <w:rsid w:val="00E45D04"/>
    <w:rsid w:val="00E53342"/>
    <w:rsid w:val="00E72C74"/>
    <w:rsid w:val="00E808DB"/>
    <w:rsid w:val="00E876A2"/>
    <w:rsid w:val="00EB7256"/>
    <w:rsid w:val="00EB7441"/>
    <w:rsid w:val="00ED43EC"/>
    <w:rsid w:val="00ED499D"/>
    <w:rsid w:val="00EF3419"/>
    <w:rsid w:val="00EF4220"/>
    <w:rsid w:val="00F04335"/>
    <w:rsid w:val="00F2096E"/>
    <w:rsid w:val="00F2417D"/>
    <w:rsid w:val="00F27FF2"/>
    <w:rsid w:val="00F31DB2"/>
    <w:rsid w:val="00F505D0"/>
    <w:rsid w:val="00F703FF"/>
    <w:rsid w:val="00F7410F"/>
    <w:rsid w:val="00F819D2"/>
    <w:rsid w:val="00F84A72"/>
    <w:rsid w:val="00F9160E"/>
    <w:rsid w:val="00FD3D14"/>
    <w:rsid w:val="00FD7303"/>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107C33"/>
  <w15:docId w15:val="{911CA11B-4191-438B-A9AE-1BE061C1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 w:type="paragraph" w:styleId="a8">
    <w:name w:val="List Paragraph"/>
    <w:basedOn w:val="a"/>
    <w:uiPriority w:val="34"/>
    <w:qFormat/>
    <w:rsid w:val="007623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Бородина Ирина Борисовна</cp:lastModifiedBy>
  <cp:revision>5</cp:revision>
  <cp:lastPrinted>2020-09-02T09:14:00Z</cp:lastPrinted>
  <dcterms:created xsi:type="dcterms:W3CDTF">2025-11-19T06:40:00Z</dcterms:created>
  <dcterms:modified xsi:type="dcterms:W3CDTF">2026-05-29T05:50:00Z</dcterms:modified>
</cp:coreProperties>
</file>